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A5" w:rsidRDefault="006D36A5" w:rsidP="006D36A5">
      <w:pPr>
        <w:pStyle w:val="a3"/>
        <w:spacing w:before="0" w:beforeAutospacing="0" w:after="0" w:afterAutospacing="0"/>
        <w:ind w:firstLine="720"/>
        <w:jc w:val="center"/>
      </w:pPr>
      <w:r>
        <w:rPr>
          <w:rFonts w:ascii="Arial" w:hAnsi="Arial" w:cs="Arial"/>
          <w:b/>
          <w:bCs/>
          <w:color w:val="948A54"/>
          <w:sz w:val="48"/>
          <w:szCs w:val="48"/>
        </w:rPr>
        <w:t>Ребе</w:t>
      </w:r>
      <w:bookmarkStart w:id="0" w:name="_GoBack"/>
      <w:bookmarkEnd w:id="0"/>
      <w:r>
        <w:rPr>
          <w:rFonts w:ascii="Arial" w:hAnsi="Arial" w:cs="Arial"/>
          <w:b/>
          <w:bCs/>
          <w:color w:val="948A54"/>
          <w:sz w:val="48"/>
          <w:szCs w:val="48"/>
        </w:rPr>
        <w:t>нок растет без отца</w:t>
      </w:r>
      <w:r>
        <w:rPr>
          <w:noProof/>
          <w:bdr w:val="none" w:sz="0" w:space="0" w:color="auto" w:frame="1"/>
        </w:rPr>
        <w:drawing>
          <wp:inline distT="0" distB="0" distL="0" distR="0" wp14:anchorId="6A301416" wp14:editId="790BE878">
            <wp:extent cx="2266950" cy="2638425"/>
            <wp:effectExtent l="0" t="0" r="0" b="9525"/>
            <wp:docPr id="1" name="Рисунок 1" descr="роль отца в воспитан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отца в воспитании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A5" w:rsidRDefault="006D36A5" w:rsidP="006D36A5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color w:val="948A54"/>
          <w:sz w:val="28"/>
          <w:szCs w:val="28"/>
          <w:shd w:val="clear" w:color="auto" w:fill="FFFFFF"/>
        </w:rPr>
        <w:t>Количество раз</w:t>
      </w:r>
      <w:r>
        <w:rPr>
          <w:b/>
          <w:bCs/>
          <w:i/>
          <w:iCs/>
          <w:color w:val="948A54"/>
          <w:sz w:val="28"/>
          <w:szCs w:val="28"/>
          <w:shd w:val="clear" w:color="auto" w:fill="FFFFFF"/>
        </w:rPr>
        <w:softHyphen/>
        <w:t>водов в нашей стране растет, и большой процент детей воспитывается в неполных семьях матерями. В этих условиях ребенок, несомненно, приобретает определенные лич</w:t>
      </w:r>
      <w:r>
        <w:rPr>
          <w:b/>
          <w:bCs/>
          <w:i/>
          <w:iCs/>
          <w:color w:val="948A54"/>
          <w:sz w:val="28"/>
          <w:szCs w:val="28"/>
          <w:shd w:val="clear" w:color="auto" w:fill="FFFFFF"/>
        </w:rPr>
        <w:softHyphen/>
        <w:t>ностные черты.</w:t>
      </w:r>
    </w:p>
    <w:p w:rsidR="006D36A5" w:rsidRDefault="006D36A5" w:rsidP="006D36A5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6D36A5" w:rsidRDefault="006D36A5" w:rsidP="006D36A5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Для развития здоровой личности ребенку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необходи</w:t>
      </w:r>
      <w:r>
        <w:rPr>
          <w:color w:val="000000"/>
          <w:sz w:val="28"/>
          <w:szCs w:val="28"/>
          <w:shd w:val="clear" w:color="auto" w:fill="FFFFFF"/>
        </w:rPr>
        <w:softHyphen/>
        <w:t>мо  удовлетворение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основных потребностей – в любви, в уверенности, в защищеннос</w:t>
      </w:r>
      <w:r>
        <w:rPr>
          <w:color w:val="000000"/>
          <w:sz w:val="28"/>
          <w:szCs w:val="28"/>
          <w:shd w:val="clear" w:color="auto" w:fill="FFFFFF"/>
        </w:rPr>
        <w:t xml:space="preserve">ти, в идентификации с полом. В полной </w:t>
      </w:r>
      <w:r>
        <w:rPr>
          <w:color w:val="000000"/>
          <w:sz w:val="28"/>
          <w:szCs w:val="28"/>
          <w:shd w:val="clear" w:color="auto" w:fill="FFFFFF"/>
        </w:rPr>
        <w:t>семье обычно создаются все не</w:t>
      </w:r>
      <w:r>
        <w:rPr>
          <w:color w:val="000000"/>
          <w:sz w:val="28"/>
          <w:szCs w:val="28"/>
          <w:shd w:val="clear" w:color="auto" w:fill="FFFFFF"/>
        </w:rPr>
        <w:softHyphen/>
        <w:t>обходимые условия для развития ребенка. Однако в тех семьях, где по каким-либо причинам ребенок лишен взаимодействия с отцом, то возникает опасность того, что ребенок позднее не сможет справиться с требованиями окружающей среды</w:t>
      </w:r>
    </w:p>
    <w:p w:rsidR="006D36A5" w:rsidRDefault="006D36A5" w:rsidP="006D36A5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Отсутствие одного из родителей у ребенка откладывает свой отпечаток на его будущем. Если отсутствие матери всеми воспринимается как аномалия, то отсутствие отца подчас уже как норма, а между тем как отсутствие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отца  может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иметь тяжелые последствия.</w:t>
      </w:r>
    </w:p>
    <w:p w:rsidR="006D36A5" w:rsidRDefault="006D36A5" w:rsidP="006D36A5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Многочисленные исследования убедительно показали, что отсутствие отца сопряжено с рядом отрицательных последствий для ребенка. На девочек уход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отца  оказывает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максимальное травмирующее воздействие в младшем дошкольном возрасте из-за потери эмоционального контакта с ним, для мальчиков разлука с ним является более тяжелой в старшем дошкольном возра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сте, когда отсутствует возможность идентификации с мужской ролью. Тогда у девочек существует большая вероятность появления эмоциональных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расстройств,  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 мальчиков - неуверенности в себе и страхов в результате чрезмер</w:t>
      </w:r>
      <w:r>
        <w:rPr>
          <w:color w:val="000000"/>
          <w:sz w:val="28"/>
          <w:szCs w:val="28"/>
          <w:shd w:val="clear" w:color="auto" w:fill="FFFFFF"/>
        </w:rPr>
        <w:softHyphen/>
        <w:t>ной опеки и тревожности со стороны взрослых, заменя</w:t>
      </w:r>
      <w:r>
        <w:rPr>
          <w:color w:val="000000"/>
          <w:sz w:val="28"/>
          <w:szCs w:val="28"/>
          <w:shd w:val="clear" w:color="auto" w:fill="FFFFFF"/>
        </w:rPr>
        <w:softHyphen/>
        <w:t>ющих отца, проблем в общении со сверстниками того же пола.</w:t>
      </w:r>
    </w:p>
    <w:p w:rsidR="006D36A5" w:rsidRDefault="006D36A5" w:rsidP="006D36A5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Часто  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мальчиков из неполной семьи нарастают протестные формы поведения. Мальчики бо</w:t>
      </w:r>
      <w:r>
        <w:rPr>
          <w:color w:val="000000"/>
          <w:sz w:val="28"/>
          <w:szCs w:val="28"/>
          <w:shd w:val="clear" w:color="auto" w:fill="FFFFFF"/>
        </w:rPr>
        <w:softHyphen/>
        <w:t>лезненно, заостренно пытаются утвердиться в мужской роли, компенсируя этим недостаток общения с отцом. Они стремятся лидировать среди сверстников, но не всегда достигают успеха. В результате возникает агрес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сивная реакция на несоответствие своим ожиданиям и </w:t>
      </w:r>
      <w:r>
        <w:rPr>
          <w:color w:val="000000"/>
          <w:sz w:val="28"/>
          <w:szCs w:val="28"/>
          <w:shd w:val="clear" w:color="auto" w:fill="FFFFFF"/>
        </w:rPr>
        <w:lastRenderedPageBreak/>
        <w:t>требованиям. Такие мальчики нередко попадают под влияние более старших ребят, ведущих себя, по их мне</w:t>
      </w:r>
      <w:r>
        <w:rPr>
          <w:color w:val="000000"/>
          <w:sz w:val="28"/>
          <w:szCs w:val="28"/>
          <w:shd w:val="clear" w:color="auto" w:fill="FFFFFF"/>
        </w:rPr>
        <w:softHyphen/>
        <w:t>нию, как "настоящие мужчины". При наличии протестной и нередко агрессивной формы поведения, как правило, отсутствуют страхи. Мальчики гордятся успехами в под</w:t>
      </w:r>
      <w:r>
        <w:rPr>
          <w:color w:val="000000"/>
          <w:sz w:val="28"/>
          <w:szCs w:val="28"/>
          <w:shd w:val="clear" w:color="auto" w:fill="FFFFFF"/>
        </w:rPr>
        <w:softHyphen/>
        <w:t>вижных и неумных играх-сражениях, своим умением преодолевать трудности и противостоять опасностям, так же, как они могли бы гордиться этими качествами отца, подражая ему в реальной жизни.</w:t>
      </w:r>
    </w:p>
    <w:p w:rsidR="006D36A5" w:rsidRDefault="006D36A5" w:rsidP="006D36A5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> Отец занимается ребенком не так как мать. Его от</w:t>
      </w:r>
      <w:r>
        <w:rPr>
          <w:color w:val="000000"/>
          <w:sz w:val="28"/>
          <w:szCs w:val="28"/>
          <w:shd w:val="clear" w:color="auto" w:fill="FFFFFF"/>
        </w:rPr>
        <w:softHyphen/>
        <w:t>личает от матери не только запах, голос, прикосновения (кожа, которая "колется"), но и манеры держать ребен</w:t>
      </w:r>
      <w:r>
        <w:rPr>
          <w:color w:val="000000"/>
          <w:sz w:val="28"/>
          <w:szCs w:val="28"/>
          <w:shd w:val="clear" w:color="auto" w:fill="FFFFFF"/>
        </w:rPr>
        <w:softHyphen/>
        <w:t>ка, и игры, которые он придумывает: он подбрасывает ребенка в воздух, сажает на плечи, качает его, застав</w:t>
      </w:r>
      <w:r>
        <w:rPr>
          <w:color w:val="000000"/>
          <w:sz w:val="28"/>
          <w:szCs w:val="28"/>
          <w:shd w:val="clear" w:color="auto" w:fill="FFFFFF"/>
        </w:rPr>
        <w:softHyphen/>
        <w:t>ляя ощутить движение, пространство. Наличие отца позволяет дать выход естественной агрессивности сыновей.</w:t>
      </w:r>
    </w:p>
    <w:p w:rsidR="006D36A5" w:rsidRDefault="006D36A5" w:rsidP="006D36A5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>Если место отца занимает в семье отчим, а иногда дедушка, возникает более благоприятная почва для раз</w:t>
      </w:r>
      <w:r>
        <w:rPr>
          <w:color w:val="000000"/>
          <w:sz w:val="28"/>
          <w:szCs w:val="28"/>
          <w:shd w:val="clear" w:color="auto" w:fill="FFFFFF"/>
        </w:rPr>
        <w:softHyphen/>
        <w:t>вития различных конфликтов, причем невротические расстройства, возникающие на данной основе, являют</w:t>
      </w:r>
      <w:r>
        <w:rPr>
          <w:color w:val="000000"/>
          <w:sz w:val="28"/>
          <w:szCs w:val="28"/>
          <w:shd w:val="clear" w:color="auto" w:fill="FFFFFF"/>
        </w:rPr>
        <w:softHyphen/>
        <w:t>ся весьма частыми, что способствует возникновению девиантного поведения.</w:t>
      </w:r>
    </w:p>
    <w:p w:rsidR="00060360" w:rsidRDefault="00060360"/>
    <w:sectPr w:rsidR="0006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A5"/>
    <w:rsid w:val="00060360"/>
    <w:rsid w:val="006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288B0-F239-43A3-9D7F-7D13F6A8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2020-04-13T13:44:00Z</dcterms:created>
  <dcterms:modified xsi:type="dcterms:W3CDTF">2020-04-13T13:45:00Z</dcterms:modified>
</cp:coreProperties>
</file>