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C8" w:rsidRPr="00B905E9" w:rsidRDefault="00521FC8" w:rsidP="00521FC8">
      <w:pPr>
        <w:ind w:firstLine="540"/>
        <w:jc w:val="center"/>
        <w:rPr>
          <w:smallCaps/>
          <w:sz w:val="28"/>
          <w:szCs w:val="28"/>
        </w:rPr>
      </w:pPr>
      <w:r w:rsidRPr="00B905E9">
        <w:rPr>
          <w:b/>
          <w:smallCaps/>
          <w:sz w:val="28"/>
          <w:szCs w:val="28"/>
          <w:u w:val="single"/>
        </w:rPr>
        <w:t>Этапы урока. Конструирование различных типов уроков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Современный урок многообразен. К нему относят как технологичные и нестандартные уроки, так и достаточно традиционные, если они выполняют функции развития ученика. Но как любое здание, независимо от количества этажей и архитектурной формы состоит из определенных строительных материалов, так и любой урок, независимо от его типа, состоит из отдельных учебных элементов. К ним относятся: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1. Организация начала занятия.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2. Проверка выполнения домашнего занятия.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3. Подготовка к основному этапу занятия.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4. Усвоение новых знаний и способов действий.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5. Первичная проверка понимания.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6. Закрепление знаний и способов действий.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7. Обобщение и систематизация знаний.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8. Контроль и самопроверка знаний.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9. Подведение итогов занятия.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10. Информация о домашнем задании, инструктаж по его выполнению.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Каждый этап урока решает определенные дидактические задачи, только ему присущие. При планировании задач этапа нужно предусмотреть показатели реального результата решения задачи.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"/>
        <w:gridCol w:w="1649"/>
        <w:gridCol w:w="2695"/>
        <w:gridCol w:w="4685"/>
      </w:tblGrid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№ </w:t>
            </w:r>
            <w:proofErr w:type="spellStart"/>
            <w:r w:rsidRPr="00B905E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Этапы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Дидактические задачи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Показатели реального результата решения задачи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Организация начала занятия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Подготовка учащихся к работе на занятии 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Полная готовность класса и оборудования, быстрое включение учащихся в деловой ритм.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Проверка выполнения домашнего задания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Установление правильности и объемности выполнения домашнего задания всеми учащимися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Подготовка к основному этапу занятия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Обеспечение мотивации и принятия учащимися цели учебно-познавательной деятельности, актуализация опорных знаний и умений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Готовность учащихся к активной учебно-познавательной деятельности на основе опорных знаний.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4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Усвоение новых </w:t>
            </w:r>
            <w:r w:rsidRPr="00B905E9">
              <w:rPr>
                <w:sz w:val="28"/>
                <w:szCs w:val="28"/>
              </w:rPr>
              <w:lastRenderedPageBreak/>
              <w:t>знаний и способов действий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 xml:space="preserve">Обеспечение восприятия, </w:t>
            </w:r>
            <w:r w:rsidRPr="00B905E9">
              <w:rPr>
                <w:sz w:val="28"/>
                <w:szCs w:val="28"/>
              </w:rPr>
              <w:lastRenderedPageBreak/>
              <w:t>осмысления и первичного запоминания знаний и способов действий, связей и отношений в объекте изучения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 xml:space="preserve">Активные действия учащихся с объектом изучения; максимальное </w:t>
            </w:r>
            <w:r w:rsidRPr="00B905E9">
              <w:rPr>
                <w:sz w:val="28"/>
                <w:szCs w:val="28"/>
              </w:rPr>
              <w:lastRenderedPageBreak/>
              <w:t>использование самостоятельности в добывании знаний и овладении способами действий.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Установление правильности и осознанности усвоения нового учебного материала, выявление пробелов и неверных представлений и их коррекция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6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Закрепление знаний и способов действий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7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Обобщение и </w:t>
            </w:r>
            <w:proofErr w:type="spellStart"/>
            <w:r w:rsidRPr="00B905E9">
              <w:rPr>
                <w:sz w:val="28"/>
                <w:szCs w:val="28"/>
              </w:rPr>
              <w:t>систематиза</w:t>
            </w:r>
            <w:proofErr w:type="spellEnd"/>
            <w:r w:rsidRPr="00B905E9">
              <w:rPr>
                <w:sz w:val="28"/>
                <w:szCs w:val="28"/>
              </w:rPr>
              <w:t>-</w:t>
            </w:r>
          </w:p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proofErr w:type="spellStart"/>
            <w:r w:rsidRPr="00B905E9">
              <w:rPr>
                <w:sz w:val="28"/>
                <w:szCs w:val="28"/>
              </w:rPr>
              <w:t>ция</w:t>
            </w:r>
            <w:proofErr w:type="spellEnd"/>
            <w:r w:rsidRPr="00B905E9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Формирование целостной системы ведущих знаний по теме, курсу, выделение мировоззренческих идей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Активная продуктивная деятельность учащихся по включению части в целое, классификации и систематизации, выявлению </w:t>
            </w:r>
            <w:proofErr w:type="spellStart"/>
            <w:r w:rsidRPr="00B905E9">
              <w:rPr>
                <w:sz w:val="28"/>
                <w:szCs w:val="28"/>
              </w:rPr>
              <w:t>внутрипредметных</w:t>
            </w:r>
            <w:proofErr w:type="spellEnd"/>
            <w:r w:rsidRPr="00B905E9">
              <w:rPr>
                <w:sz w:val="28"/>
                <w:szCs w:val="28"/>
              </w:rPr>
              <w:t xml:space="preserve"> и межкурсовых связей.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8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Контроль и </w:t>
            </w:r>
            <w:proofErr w:type="spellStart"/>
            <w:proofErr w:type="gramStart"/>
            <w:r w:rsidRPr="00B905E9">
              <w:rPr>
                <w:sz w:val="28"/>
                <w:szCs w:val="28"/>
              </w:rPr>
              <w:t>самопровер</w:t>
            </w:r>
            <w:proofErr w:type="spellEnd"/>
            <w:r w:rsidRPr="00B905E9">
              <w:rPr>
                <w:sz w:val="28"/>
                <w:szCs w:val="28"/>
              </w:rPr>
              <w:t>-ка</w:t>
            </w:r>
            <w:proofErr w:type="gramEnd"/>
            <w:r w:rsidRPr="00B905E9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Получение достоверной информации о достижении всеми учащимися планируемых результатов обучения.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9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Дать анализ и оценку успешности достижения цели и наметить перспективу последующей </w:t>
            </w:r>
            <w:r w:rsidRPr="00B905E9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>Адекватность самооценки учащегося оценки учителя. Получение учащимися информации о реальных результатах учения.</w:t>
            </w:r>
          </w:p>
        </w:tc>
      </w:tr>
      <w:tr w:rsidR="00521FC8" w:rsidRPr="00B905E9" w:rsidTr="00617544">
        <w:tc>
          <w:tcPr>
            <w:tcW w:w="511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49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Информация о домашнем задании, инструктаж по его выполнению </w:t>
            </w:r>
          </w:p>
        </w:tc>
        <w:tc>
          <w:tcPr>
            <w:tcW w:w="269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4685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</w:tc>
      </w:tr>
    </w:tbl>
    <w:p w:rsidR="00521FC8" w:rsidRPr="00B905E9" w:rsidRDefault="00521FC8" w:rsidP="00521FC8">
      <w:pPr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Каждый учитель знает, какая разница существует между планом урока и реальностью. Недаром существует пословица «Гладко было на бумаге, да забыли про овраги». На каждом уроке, в каждом случае свои причины удач и поражений, но есть «овраги», о которых стоит помнить каждому учителю.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b/>
          <w:i/>
          <w:sz w:val="28"/>
          <w:szCs w:val="28"/>
        </w:rPr>
        <w:t>Организация начала занятия.</w:t>
      </w:r>
      <w:r w:rsidRPr="00B905E9">
        <w:rPr>
          <w:sz w:val="28"/>
          <w:szCs w:val="28"/>
        </w:rPr>
        <w:t xml:space="preserve"> Старт урока аналогичен старту в спорте – от него во многом зависит конечный результат. И здесь важны личностные качества учителя, его настрой на доброжелательные отношения с учениками, умение быть собранным и энергичным. Затянутый, вялый старт сразу же формирует отношение к уроку как к общей повинности. 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i/>
          <w:sz w:val="28"/>
          <w:szCs w:val="28"/>
          <w:u w:val="single"/>
        </w:rPr>
        <w:t>Распространенная ошибка</w:t>
      </w:r>
      <w:r w:rsidRPr="00B905E9">
        <w:rPr>
          <w:i/>
          <w:sz w:val="28"/>
          <w:szCs w:val="28"/>
        </w:rPr>
        <w:t>: долгое выяснение дежурных, отсутствующих, «изучение» классного журнала никак не способствует активизации учащихся на урок.</w:t>
      </w:r>
      <w:r w:rsidRPr="00B905E9">
        <w:rPr>
          <w:sz w:val="28"/>
          <w:szCs w:val="28"/>
        </w:rPr>
        <w:t xml:space="preserve"> В то же время контакт глазами с классом, четкость </w:t>
      </w:r>
      <w:proofErr w:type="spellStart"/>
      <w:r w:rsidRPr="00B905E9">
        <w:rPr>
          <w:sz w:val="28"/>
          <w:szCs w:val="28"/>
        </w:rPr>
        <w:t>оргмомента</w:t>
      </w:r>
      <w:proofErr w:type="spellEnd"/>
      <w:r w:rsidRPr="00B905E9">
        <w:rPr>
          <w:sz w:val="28"/>
          <w:szCs w:val="28"/>
        </w:rPr>
        <w:t xml:space="preserve"> настраивают на четкий ритм работы. 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b/>
          <w:i/>
          <w:sz w:val="28"/>
          <w:szCs w:val="28"/>
        </w:rPr>
        <w:t>Проверка домашнего задания.</w:t>
      </w:r>
      <w:r w:rsidRPr="00B905E9">
        <w:rPr>
          <w:sz w:val="28"/>
          <w:szCs w:val="28"/>
        </w:rPr>
        <w:t xml:space="preserve"> Этот элемент урока может быть в начале, в середине или в конце учебного занятия, (либо отсутствовать вообще) – в зависимости от типа урока. Рекомендуется отводить на проверку домашнего задания до 1/5 от времени урока. Форма проверки может быть самой разнообразной: устный ответ, тест, карточки, письменная работа, взаимопроверка, игра и т.п. Чем большим арсеналом методик проверки домашнего задания владеет учитель – тем больше эффект: нет однообразия, алгоритма, формируются разные умения ученика. 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  <w:u w:val="single"/>
        </w:rPr>
        <w:t>Распространенные ошибки:</w:t>
      </w:r>
      <w:r w:rsidRPr="00B905E9">
        <w:rPr>
          <w:i/>
          <w:sz w:val="28"/>
          <w:szCs w:val="28"/>
        </w:rPr>
        <w:t xml:space="preserve"> учитель долго выбирает ученика, который пойдет отвечать; </w:t>
      </w:r>
    </w:p>
    <w:p w:rsidR="00521FC8" w:rsidRPr="00B905E9" w:rsidRDefault="00521FC8" w:rsidP="00521FC8">
      <w:pPr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>работает в основном с одним учеником (проводит «допрос»), остальные «должны слушать», а, по сути, занимаются своим делом, чаще всего читают следующий абзац параграфа;</w:t>
      </w:r>
    </w:p>
    <w:p w:rsidR="00521FC8" w:rsidRPr="00B905E9" w:rsidRDefault="00521FC8" w:rsidP="00521FC8">
      <w:pPr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lastRenderedPageBreak/>
        <w:t>проверка Д/</w:t>
      </w:r>
      <w:proofErr w:type="gramStart"/>
      <w:r w:rsidRPr="00B905E9">
        <w:rPr>
          <w:i/>
          <w:sz w:val="28"/>
          <w:szCs w:val="28"/>
        </w:rPr>
        <w:t>З</w:t>
      </w:r>
      <w:proofErr w:type="gramEnd"/>
      <w:r w:rsidRPr="00B905E9">
        <w:rPr>
          <w:i/>
          <w:sz w:val="28"/>
          <w:szCs w:val="28"/>
        </w:rPr>
        <w:t xml:space="preserve"> проходит только в письменной форме – не развивается устная речь (или наоборот);</w:t>
      </w:r>
    </w:p>
    <w:p w:rsidR="00521FC8" w:rsidRPr="00B905E9" w:rsidRDefault="00521FC8" w:rsidP="00521FC8">
      <w:pPr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>фронтальный опрос используется неоправданно часто, ученики привыкают к «легкой» отметке;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i/>
          <w:sz w:val="28"/>
          <w:szCs w:val="28"/>
        </w:rPr>
        <w:t>проверка домашнего задания занимает большую часть урока, учитель стремится с помощью данного элемента урока решить несвойственную для него функцию – научить класс тому, что было упущено на предыдущем уроке, на изучение нового материала остается мало времени, дети получают материала для самостоятельного  изучения дома, на следующий урок все опять повторяется сначала.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ab/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b/>
          <w:i/>
          <w:sz w:val="28"/>
          <w:szCs w:val="28"/>
        </w:rPr>
        <w:t>Подготовка к основному этапу занятия.</w:t>
      </w:r>
      <w:r w:rsidRPr="00B905E9">
        <w:rPr>
          <w:sz w:val="28"/>
          <w:szCs w:val="28"/>
        </w:rPr>
        <w:t xml:space="preserve"> Включает актуализацию имеющихся знаний по данному вопросу, целеполагание деятельности на уроке, создание положительной мотивации. 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Актуализация знаний нужна для того, чтобы не «изобретать велосипед», не толковать ученикам то, что они уже знают из прошлых тем, других предметов, жизненной практики. 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>Распространенная ошибка: учитель старшего звена начинает заново объяснять тот материал, который дети изучили в начальной школе.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Ученики должны четко знать цели урока: что нужно изучить, для чего выполняется то или иное действие. Представление цели может происходить в разных формах – от записи на доске до шуточного варианта. Но она должна быть понятной, постой и достаточно привлекательной для ребенка. Хорошо, если ученики сами формулируют цели (это возможно, если учитель во время актуализации знаний подводит к пониманию, что еще не все известно). Цели для учителя и учеников формулируются по-разному – совсем не обязательно говорить детям, что во время урока мы собираемся воспитывать в них то или иное качество, например, коллективизм, лучше сказать – будем учиться работать вместе.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 xml:space="preserve">Распространенная ошибка: цели проговариваются скороговоркой, в них </w:t>
      </w:r>
      <w:proofErr w:type="gramStart"/>
      <w:r w:rsidRPr="00B905E9">
        <w:rPr>
          <w:i/>
          <w:sz w:val="28"/>
          <w:szCs w:val="28"/>
        </w:rPr>
        <w:t>много новых терминов, изобилуют</w:t>
      </w:r>
      <w:proofErr w:type="gramEnd"/>
      <w:r w:rsidRPr="00B905E9">
        <w:rPr>
          <w:i/>
          <w:sz w:val="28"/>
          <w:szCs w:val="28"/>
        </w:rPr>
        <w:t xml:space="preserve"> словами «должны», «нужно».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Мотивация – настройка на восприятие изучаемого материала, создание заинтересованности. В качестве мотивации могут выступать следующие приемы: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- интересный, захватывающий материал (иногда придуманный), связанный с темой урока (например, рассказ о потерянной рукописи Гоголя  перед началом изучения творчества писателя);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- фрагмент художественного текста на уроках естественного цикла (например, цитата из книги </w:t>
      </w:r>
      <w:proofErr w:type="spellStart"/>
      <w:r w:rsidRPr="00B905E9">
        <w:rPr>
          <w:sz w:val="28"/>
          <w:szCs w:val="28"/>
        </w:rPr>
        <w:t>Ж.Верна</w:t>
      </w:r>
      <w:proofErr w:type="spellEnd"/>
      <w:r w:rsidRPr="00B905E9">
        <w:rPr>
          <w:sz w:val="28"/>
          <w:szCs w:val="28"/>
        </w:rPr>
        <w:t xml:space="preserve"> «Дети капитана Гранта» при изучении темы «Австралия»);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- практическая значимость изучаемой темы (например, вопрос «Как сохранить прохладную жидкость в походе» может начинать изучение темы «Испарение жидкости» на уроке физики);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lastRenderedPageBreak/>
        <w:t xml:space="preserve">- связь с повседневностью, актуальными проблемами современности; 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- отсроченная отгадка – проблема, решение которой можно </w:t>
      </w:r>
      <w:proofErr w:type="gramStart"/>
      <w:r w:rsidRPr="00B905E9">
        <w:rPr>
          <w:sz w:val="28"/>
          <w:szCs w:val="28"/>
        </w:rPr>
        <w:t>найти</w:t>
      </w:r>
      <w:proofErr w:type="gramEnd"/>
      <w:r w:rsidRPr="00B905E9">
        <w:rPr>
          <w:sz w:val="28"/>
          <w:szCs w:val="28"/>
        </w:rPr>
        <w:t xml:space="preserve"> только изучив материал.</w: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b/>
          <w:i/>
          <w:sz w:val="28"/>
          <w:szCs w:val="28"/>
        </w:rPr>
        <w:t>Изучение нового материала.</w:t>
      </w:r>
      <w:r w:rsidRPr="00B905E9">
        <w:rPr>
          <w:sz w:val="28"/>
          <w:szCs w:val="28"/>
        </w:rPr>
        <w:t xml:space="preserve"> Как правило, это самая важная часть урока. Важно помнить – наибольшая концентрация внимания и работоспособности – первая треть урока, далее наблюдается спад эффективной учебной деятельности.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Критические точки усвояемости учебного материала.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521FC8" w:rsidRPr="00B905E9" w:rsidTr="00617544"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Время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1-4 мин.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5-23 мин.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23-34 мин.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35-45 мин.</w:t>
            </w:r>
          </w:p>
        </w:tc>
      </w:tr>
      <w:tr w:rsidR="00521FC8" w:rsidRPr="00B905E9" w:rsidTr="00617544"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Усвояемость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60 %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80 %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45-60 %</w:t>
            </w:r>
          </w:p>
        </w:tc>
        <w:tc>
          <w:tcPr>
            <w:tcW w:w="1704" w:type="dxa"/>
          </w:tcPr>
          <w:p w:rsidR="00521FC8" w:rsidRPr="00B905E9" w:rsidRDefault="00521FC8" w:rsidP="00617544">
            <w:pPr>
              <w:jc w:val="both"/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6 %</w:t>
            </w:r>
          </w:p>
        </w:tc>
      </w:tr>
    </w:tbl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Кризисы внимания: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1 - на 14-18-ой минуте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2 - через 11-14 минут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3 - через 9-11 минут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4 - через 8-9 минут</w:t>
      </w:r>
    </w:p>
    <w:p w:rsidR="00521FC8" w:rsidRPr="00B905E9" w:rsidRDefault="00521FC8" w:rsidP="00521FC8">
      <w:pPr>
        <w:ind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Форма изучения нового материала (лекция, практическая работа, работа с учебником, групповая работа по инструктивным карточкам, игра, работа с </w:t>
      </w:r>
      <w:proofErr w:type="gramStart"/>
      <w:r w:rsidRPr="00B905E9">
        <w:rPr>
          <w:sz w:val="28"/>
          <w:szCs w:val="28"/>
        </w:rPr>
        <w:t>электронными</w:t>
      </w:r>
      <w:proofErr w:type="gramEnd"/>
      <w:r w:rsidRPr="00B905E9">
        <w:rPr>
          <w:sz w:val="28"/>
          <w:szCs w:val="28"/>
        </w:rPr>
        <w:t xml:space="preserve"> ПМК и др.) зависит от целей и содержания урока, от возможностей школы, индивидуальных особенностей класса и отдельных учащихся. То, что является оптимальным в одном случае, недопустимо в другом. </w:t>
      </w:r>
    </w:p>
    <w:p w:rsidR="00521FC8" w:rsidRPr="00B905E9" w:rsidRDefault="00521FC8" w:rsidP="00521FC8">
      <w:pPr>
        <w:ind w:firstLine="709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 xml:space="preserve">Распространенная ошибка: учителю кажется, что лучше, чем он, никто и никогда не изложит учебный материал и отождествляет изучение нового материала с объяснением. Педагог  уверен, что деятельность ученика должна быть адекватна в любой момент деятельности учителя: «Я говорю, а вы внимаете моим словам и всё-всё запоминаете. Моя задача – дать  необходимые знания, кто захочет – возьмет». В методической литературе такая позиция называется «учитель-павлин». </w:t>
      </w:r>
    </w:p>
    <w:p w:rsidR="00521FC8" w:rsidRPr="00B905E9" w:rsidRDefault="00521FC8" w:rsidP="00521FC8">
      <w:pPr>
        <w:ind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Учителю необходимо помнить о сенсорных каналах, с помощью которых человек воспринимает информацию: визуальный (зрительный), аудиальный (слуховой), кинестетический (</w:t>
      </w:r>
      <w:proofErr w:type="spellStart"/>
      <w:r w:rsidRPr="00B905E9">
        <w:rPr>
          <w:sz w:val="28"/>
          <w:szCs w:val="28"/>
        </w:rPr>
        <w:t>деятельностный</w:t>
      </w:r>
      <w:proofErr w:type="spellEnd"/>
      <w:r w:rsidRPr="00B905E9">
        <w:rPr>
          <w:sz w:val="28"/>
          <w:szCs w:val="28"/>
        </w:rPr>
        <w:t xml:space="preserve">). У каждого человека один из каналов является доминантным. У взрослых людей эти доминанты распределяются следующим образом: аудиальный тип – 15% людей, визуальный – 40%, кинестетический – 40%, особая группа – 5%. Почти все дети (90%) – </w:t>
      </w:r>
      <w:proofErr w:type="spellStart"/>
      <w:r w:rsidRPr="00B905E9">
        <w:rPr>
          <w:sz w:val="28"/>
          <w:szCs w:val="28"/>
        </w:rPr>
        <w:t>кинестетики</w:t>
      </w:r>
      <w:proofErr w:type="spellEnd"/>
      <w:r w:rsidRPr="00B905E9">
        <w:rPr>
          <w:sz w:val="28"/>
          <w:szCs w:val="28"/>
        </w:rPr>
        <w:t>. Следовательно, на уроке должно быть сочетание различных форм работы, обязательным компонентом должна быть деятельность ребенка по практическому применению теоретического материала. Конфуций говорил: «Расскажи – и я забуду, покажи – и я запомню, дай мне действовать – и я научусь».</w:t>
      </w: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ab/>
      </w:r>
    </w:p>
    <w:p w:rsidR="00521FC8" w:rsidRPr="00B905E9" w:rsidRDefault="00521FC8" w:rsidP="00521FC8">
      <w:pPr>
        <w:jc w:val="both"/>
        <w:rPr>
          <w:sz w:val="28"/>
          <w:szCs w:val="28"/>
        </w:rPr>
      </w:pPr>
    </w:p>
    <w:p w:rsidR="00521FC8" w:rsidRPr="00B905E9" w:rsidRDefault="00521FC8" w:rsidP="00521FC8">
      <w:pPr>
        <w:jc w:val="both"/>
        <w:rPr>
          <w:sz w:val="28"/>
          <w:szCs w:val="28"/>
        </w:rPr>
      </w:pP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Схема зависимости усвоения информации от способа обучения.</w: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857500" cy="228600"/>
                <wp:effectExtent l="3175" t="0" r="0" b="25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5% - словесное обучение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in;margin-top:9pt;width:2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kQjgIAABE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" stroked="f">
                <v:textbox>
                  <w:txbxContent>
                    <w:p w:rsidR="00521FC8" w:rsidRDefault="00521FC8" w:rsidP="00521FC8">
                      <w:r>
                        <w:t xml:space="preserve">5% - словесное обучение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2857500" cy="228600"/>
                <wp:effectExtent l="3175" t="0" r="0" b="254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10% - чтение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in;margin-top:27pt;width:2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" stroked="f">
                <v:textbox>
                  <w:txbxContent>
                    <w:p w:rsidR="00521FC8" w:rsidRDefault="00521FC8" w:rsidP="00521FC8">
                      <w:r>
                        <w:t xml:space="preserve">10% - чтение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</wp:posOffset>
                </wp:positionV>
                <wp:extent cx="2857500" cy="228600"/>
                <wp:effectExtent l="3175" t="0" r="0" b="254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20% - наглядность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3in;margin-top:45pt;width:2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" stroked="f">
                <v:textbox>
                  <w:txbxContent>
                    <w:p w:rsidR="00521FC8" w:rsidRDefault="00521FC8" w:rsidP="00521FC8">
                      <w:r>
                        <w:t xml:space="preserve">20% - наглядность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800100</wp:posOffset>
                </wp:positionV>
                <wp:extent cx="2857500" cy="228600"/>
                <wp:effectExtent l="3175" t="0" r="0" b="25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30% - демонстрация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3in;margin-top:63pt;width:2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" stroked="f">
                <v:textbox>
                  <w:txbxContent>
                    <w:p w:rsidR="00521FC8" w:rsidRDefault="00521FC8" w:rsidP="00521FC8">
                      <w:r>
                        <w:t xml:space="preserve">30% - демонстрация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1028700</wp:posOffset>
                </wp:positionV>
                <wp:extent cx="3086100" cy="342900"/>
                <wp:effectExtent l="3175" t="0" r="0" b="25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50% - работа в дискуссионной группе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198pt;margin-top:81pt;width:24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" stroked="f">
                <v:textbox>
                  <w:txbxContent>
                    <w:p w:rsidR="00521FC8" w:rsidRDefault="00521FC8" w:rsidP="00521FC8">
                      <w:r>
                        <w:t xml:space="preserve">50% - работа в дискуссионной группе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1371600</wp:posOffset>
                </wp:positionV>
                <wp:extent cx="3086100" cy="342900"/>
                <wp:effectExtent l="3175" t="0" r="0" b="25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75% - практика через действие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198pt;margin-top:108pt;width:24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" stroked="f">
                <v:textbox>
                  <w:txbxContent>
                    <w:p w:rsidR="00521FC8" w:rsidRDefault="00521FC8" w:rsidP="00521FC8">
                      <w:r>
                        <w:t xml:space="preserve">75% - практика через действие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1257300</wp:posOffset>
                </wp:positionV>
                <wp:extent cx="1943100" cy="0"/>
                <wp:effectExtent l="12700" t="6985" r="635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9pt" to="189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DETgIAAFo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1943100" cy="0"/>
                <wp:effectExtent l="12700" t="6985" r="635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6pt" to="18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dPTQIAAFg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</wp:posOffset>
                </wp:positionV>
                <wp:extent cx="1943100" cy="0"/>
                <wp:effectExtent l="12700" t="6985" r="635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4pt" to="18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0ZTQIAAFg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1600200</wp:posOffset>
                </wp:positionV>
                <wp:extent cx="1943100" cy="0"/>
                <wp:effectExtent l="12700" t="6985" r="635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6pt" to="189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1960245</wp:posOffset>
                </wp:positionV>
                <wp:extent cx="1943100" cy="0"/>
                <wp:effectExtent l="10795" t="5080" r="825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54.35pt" to="189.6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HtTgIAAFg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"/>
            </w:pict>
          </mc:Fallback>
        </mc:AlternateContent>
      </w:r>
      <w:r>
        <w:rPr>
          <w:i/>
          <w:noProof/>
          <w:sz w:val="28"/>
          <w:szCs w:val="28"/>
          <w:lang w:val="be-BY" w:eastAsia="be-BY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18415</wp:posOffset>
                </wp:positionV>
                <wp:extent cx="2743200" cy="2057400"/>
                <wp:effectExtent l="17780" t="25400" r="1270" b="12700"/>
                <wp:wrapThrough wrapText="bothSides">
                  <wp:wrapPolygon edited="0">
                    <wp:start x="6975" y="0"/>
                    <wp:lineTo x="6450" y="1600"/>
                    <wp:lineTo x="-75" y="2200"/>
                    <wp:lineTo x="-75" y="2400"/>
                    <wp:lineTo x="5925" y="3200"/>
                    <wp:lineTo x="4350" y="8000"/>
                    <wp:lineTo x="-75" y="9200"/>
                    <wp:lineTo x="-75" y="9400"/>
                    <wp:lineTo x="3825" y="9600"/>
                    <wp:lineTo x="-150" y="21500"/>
                    <wp:lineTo x="14475" y="21500"/>
                    <wp:lineTo x="10500" y="9600"/>
                    <wp:lineTo x="15225" y="9400"/>
                    <wp:lineTo x="15225" y="9200"/>
                    <wp:lineTo x="9975" y="8000"/>
                    <wp:lineTo x="8400" y="3200"/>
                    <wp:lineTo x="15300" y="2400"/>
                    <wp:lineTo x="15300" y="2200"/>
                    <wp:lineTo x="7875" y="1600"/>
                    <wp:lineTo x="7350" y="0"/>
                    <wp:lineTo x="6975" y="0"/>
                  </wp:wrapPolygon>
                </wp:wrapThrough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0574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0" y="228600"/>
                            <a:ext cx="194310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0" y="897731"/>
                            <a:ext cx="19362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" o:spid="_x0000_s1026" editas="canvas" style="position:absolute;margin-left:36.4pt;margin-top:1.45pt;width:3in;height:162pt;z-index:-251657216" coordsize="2743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20574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width:18288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NocIA&#10;AADaAAAADwAAAGRycy9kb3ducmV2LnhtbESPQYvCMBSE74L/ITzBi2i6HlapTUUEWfGyrBXB26N5&#10;tqXNS2lSrf9+s7DgcZiZb5hkO5hGPKhzlWUFH4sIBHFudcWFgkt2mK9BOI+ssbFMCl7kYJuORwnG&#10;2j75hx5nX4gAYRejgtL7NpbS5SUZdAvbEgfvbjuDPsiukLrDZ4CbRi6j6FMarDgslNjSvqS8PvdG&#10;Ada368nob9lnRRV93frZKqtJqelk2G1AeBr8O/zfPmoFS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A2hwgAAANoAAAAPAAAAAAAAAAAAAAAAAJgCAABkcnMvZG93&#10;bnJldi54bWxQSwUGAAAAAAQABAD1AAAAhwMAAAAA&#10;"/>
                <v:line id="Line 5" o:spid="_x0000_s1029" style="position:absolute;visibility:visible;mso-wrap-style:square" from="0,2286" to="19431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6" o:spid="_x0000_s1030" style="position:absolute;visibility:visible;mso-wrap-style:square" from="0,8977" to="19362,8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w10:wrap type="through"/>
              </v:group>
            </w:pict>
          </mc:Fallback>
        </mc:AlternateConten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3086100" cy="598805"/>
                <wp:effectExtent l="3175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C8" w:rsidRDefault="00521FC8" w:rsidP="00521FC8">
                            <w:r>
                              <w:t xml:space="preserve">90% - немедленное применение обучения, обучение других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198pt;margin-top:10.8pt;width:243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" stroked="f">
                <v:textbox>
                  <w:txbxContent>
                    <w:p w:rsidR="00521FC8" w:rsidRDefault="00521FC8" w:rsidP="00521FC8">
                      <w:r>
                        <w:t xml:space="preserve">90% - немедленное применение обучения, обучение других </w:t>
                      </w:r>
                    </w:p>
                  </w:txbxContent>
                </v:textbox>
              </v:shape>
            </w:pict>
          </mc:Fallback>
        </mc:AlternateConten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На уроке не должно быть скучно, но ошибочно превращать урок в калейдоскоп методов. </w: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b/>
          <w:i/>
          <w:sz w:val="28"/>
          <w:szCs w:val="28"/>
        </w:rPr>
      </w:pPr>
      <w:r w:rsidRPr="00B905E9">
        <w:rPr>
          <w:b/>
          <w:i/>
          <w:sz w:val="28"/>
          <w:szCs w:val="28"/>
        </w:rPr>
        <w:t>Первичная проверка понимания учебного материала. Закрепление знаний и способов действий.</w:t>
      </w:r>
    </w:p>
    <w:p w:rsidR="00521FC8" w:rsidRPr="00B905E9" w:rsidRDefault="00521FC8" w:rsidP="00521FC8">
      <w:pPr>
        <w:ind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Первичная проверка изученного материала представляет собой воспроизводство на репродуктивном уровне. Может проводиться в виде фронтального опроса, теста, взаимопроверки. При этом уместно повторение наиболее значимых вопросов: определений, ведущих понятий, фактов. Закрепление знаний – более высокий уровень работы с изученным материалом, предполагает организацию работы на конструктивном и творческом уровнях. Может представлять собой решение задач в незнакомой и измененной ситуации. </w:t>
      </w:r>
    </w:p>
    <w:p w:rsidR="00521FC8" w:rsidRPr="00B905E9" w:rsidRDefault="00521FC8" w:rsidP="00521FC8">
      <w:pPr>
        <w:ind w:firstLine="709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  <w:u w:val="single"/>
        </w:rPr>
        <w:t>Распространенная ошибка:</w:t>
      </w:r>
      <w:r w:rsidRPr="00B905E9">
        <w:rPr>
          <w:i/>
          <w:sz w:val="28"/>
          <w:szCs w:val="28"/>
        </w:rPr>
        <w:t xml:space="preserve"> на закрепление материала не хватает времени.</w:t>
      </w:r>
    </w:p>
    <w:p w:rsidR="00521FC8" w:rsidRPr="00B905E9" w:rsidRDefault="00521FC8" w:rsidP="00521FC8">
      <w:pPr>
        <w:ind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Чем большее количество раз повторяется изученный материал, чем больше вариантов его повторения и закрепления, тем лучше. На каждый урок должна быть разработана система заданий, вопросов, конкурсов и т.д., с помощью которых отрабатываются полученные знания. Очень важно создать такие условия, при которых ребенок мог бы работать в своем темпе, на своем уровне. С точки зрения современных ученых – педагогов и психологов, спрашивать на следующем уроке у ученика не отработанный ранее материал не этично – получается, что ребенок </w:t>
      </w:r>
      <w:r w:rsidRPr="00B905E9">
        <w:rPr>
          <w:sz w:val="28"/>
          <w:szCs w:val="28"/>
        </w:rPr>
        <w:lastRenderedPageBreak/>
        <w:t>воспроизводит его впервые. Тем более актуально это утверждение в условиях работы по 10-балльной системе оценки учебных достижений – ученик не сможет выполнить творческий уровень на контрольной работе, если у него не сформированы навыки творческой деятельности на рабочих уроках.</w:t>
      </w:r>
    </w:p>
    <w:p w:rsidR="00521FC8" w:rsidRPr="00B905E9" w:rsidRDefault="00521FC8" w:rsidP="00521FC8">
      <w:pPr>
        <w:ind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Закрепление можно производить как в конце урока, так и после каждого смыслового блока.</w:t>
      </w:r>
    </w:p>
    <w:p w:rsidR="00521FC8" w:rsidRPr="00B905E9" w:rsidRDefault="00521FC8" w:rsidP="00521FC8">
      <w:pPr>
        <w:ind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Возможные приемы закрепления: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- опорный конспект – детям предлагается схематично изобразить изученный материал;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- составление плана изученного материала;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- составление заданий (как вариант – тестов) для поверки </w:t>
      </w:r>
      <w:proofErr w:type="gramStart"/>
      <w:r w:rsidRPr="00B905E9">
        <w:rPr>
          <w:sz w:val="28"/>
          <w:szCs w:val="28"/>
        </w:rPr>
        <w:t>изученного</w:t>
      </w:r>
      <w:proofErr w:type="gramEnd"/>
      <w:r w:rsidRPr="00B905E9">
        <w:rPr>
          <w:sz w:val="28"/>
          <w:szCs w:val="28"/>
        </w:rPr>
        <w:t>;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- «лови ошибку» - детям предлагается найти ошибку в рассказе учителя, газетной статье, художественном произведении и т.п.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- реши (составь) кроссворд.</w: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b/>
          <w:i/>
          <w:sz w:val="28"/>
          <w:szCs w:val="28"/>
        </w:rPr>
        <w:t>Подведение итогов занятия</w:t>
      </w:r>
      <w:r w:rsidRPr="00B905E9">
        <w:rPr>
          <w:sz w:val="28"/>
          <w:szCs w:val="28"/>
        </w:rPr>
        <w:t xml:space="preserve"> – это возвращение к целям урока, проверка их выполнения. Прекрасно, если каждому учащемуся удастся уяснить, что он усвоил, а что необходимо доработать. На данном этапе урока чаще всего выставляются оценки (хотя это может иметь место в любой момент урока).  </w: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b/>
          <w:i/>
          <w:sz w:val="28"/>
          <w:szCs w:val="28"/>
        </w:rPr>
      </w:pPr>
      <w:r w:rsidRPr="00B905E9">
        <w:rPr>
          <w:b/>
          <w:i/>
          <w:sz w:val="28"/>
          <w:szCs w:val="28"/>
        </w:rPr>
        <w:t xml:space="preserve">Информация о домашнем задании, инструктаж по его выполнению. 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Домашнее задание должно быть четко сформулировано, прокомментировано, записано на доске и в дневниках учащихся. 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  <w:u w:val="single"/>
        </w:rPr>
      </w:pPr>
      <w:r w:rsidRPr="00B905E9">
        <w:rPr>
          <w:i/>
          <w:sz w:val="28"/>
          <w:szCs w:val="28"/>
          <w:u w:val="single"/>
        </w:rPr>
        <w:t>Распространенные ошибки: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>- задавать домашнее задание после звонка. Результат – не записанное и не выполненное домашнее задание;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>- большое домашнее задание по принципу «дам много – хоть что-нибудь выполнят». Результат – ученик не берется выполнять домашнее задание вообще, руководствуясь другим принципом: «нечего и пытаться - все равно не выполнить»;</w:t>
      </w:r>
    </w:p>
    <w:p w:rsidR="00521FC8" w:rsidRPr="00B905E9" w:rsidRDefault="00521FC8" w:rsidP="00521FC8">
      <w:pPr>
        <w:ind w:firstLine="540"/>
        <w:jc w:val="both"/>
        <w:rPr>
          <w:i/>
          <w:sz w:val="28"/>
          <w:szCs w:val="28"/>
        </w:rPr>
      </w:pPr>
      <w:r w:rsidRPr="00B905E9">
        <w:rPr>
          <w:i/>
          <w:sz w:val="28"/>
          <w:szCs w:val="28"/>
        </w:rPr>
        <w:t xml:space="preserve">- домашнее задание дается не дифференцировано, что вообще </w:t>
      </w:r>
      <w:proofErr w:type="gramStart"/>
      <w:r w:rsidRPr="00B905E9">
        <w:rPr>
          <w:i/>
          <w:sz w:val="28"/>
          <w:szCs w:val="28"/>
        </w:rPr>
        <w:t>не допустимо</w:t>
      </w:r>
      <w:proofErr w:type="gramEnd"/>
      <w:r w:rsidRPr="00B905E9">
        <w:rPr>
          <w:i/>
          <w:sz w:val="28"/>
          <w:szCs w:val="28"/>
        </w:rPr>
        <w:t xml:space="preserve"> в условиях 10-балльной системы оценки.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Домашнее задание должно быть эффективным: минимум времени на выполнение, максимум эффективности усвоения. </w:t>
      </w:r>
    </w:p>
    <w:p w:rsidR="00521FC8" w:rsidRPr="00B905E9" w:rsidRDefault="00521FC8" w:rsidP="00521FC8">
      <w:pPr>
        <w:ind w:firstLine="708"/>
        <w:jc w:val="both"/>
        <w:rPr>
          <w:sz w:val="28"/>
          <w:szCs w:val="28"/>
        </w:rPr>
      </w:pP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Конструирование урока зависит в первую очередь от его типа, от тех задач, которые стоят перед ним. 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В педагогической литературе нет единой классификации типов уроков.</w:t>
      </w:r>
    </w:p>
    <w:p w:rsidR="00521FC8" w:rsidRPr="00B905E9" w:rsidRDefault="00521FC8" w:rsidP="00521FC8">
      <w:pPr>
        <w:rPr>
          <w:sz w:val="28"/>
          <w:szCs w:val="28"/>
        </w:rPr>
      </w:pPr>
      <w:r w:rsidRPr="00B905E9">
        <w:rPr>
          <w:sz w:val="28"/>
          <w:szCs w:val="28"/>
        </w:rPr>
        <w:lastRenderedPageBreak/>
        <w:t xml:space="preserve">Наиболее часто встречается классификация урока по </w:t>
      </w:r>
      <w:proofErr w:type="spellStart"/>
      <w:r w:rsidRPr="00B905E9">
        <w:rPr>
          <w:sz w:val="28"/>
          <w:szCs w:val="28"/>
        </w:rPr>
        <w:t>Конаржевскому</w:t>
      </w:r>
      <w:proofErr w:type="spellEnd"/>
      <w:r w:rsidRPr="00B905E9">
        <w:rPr>
          <w:sz w:val="28"/>
          <w:szCs w:val="28"/>
        </w:rPr>
        <w:t xml:space="preserve"> Ю.А.:</w:t>
      </w:r>
    </w:p>
    <w:p w:rsidR="00521FC8" w:rsidRPr="00B905E9" w:rsidRDefault="00521FC8" w:rsidP="00521FC8">
      <w:pPr>
        <w:numPr>
          <w:ilvl w:val="0"/>
          <w:numId w:val="1"/>
        </w:numPr>
        <w:rPr>
          <w:sz w:val="28"/>
          <w:szCs w:val="28"/>
        </w:rPr>
      </w:pPr>
      <w:r w:rsidRPr="00B905E9">
        <w:rPr>
          <w:sz w:val="28"/>
          <w:szCs w:val="28"/>
        </w:rPr>
        <w:t>Урок усвоения нового материала</w:t>
      </w:r>
    </w:p>
    <w:p w:rsidR="00521FC8" w:rsidRPr="00B905E9" w:rsidRDefault="00521FC8" w:rsidP="00521FC8">
      <w:pPr>
        <w:numPr>
          <w:ilvl w:val="0"/>
          <w:numId w:val="1"/>
        </w:numPr>
        <w:rPr>
          <w:sz w:val="28"/>
          <w:szCs w:val="28"/>
        </w:rPr>
      </w:pPr>
      <w:r w:rsidRPr="00B905E9">
        <w:rPr>
          <w:sz w:val="28"/>
          <w:szCs w:val="28"/>
        </w:rPr>
        <w:t>Урок закрепления изучаемого материала</w:t>
      </w:r>
    </w:p>
    <w:p w:rsidR="00521FC8" w:rsidRPr="00B905E9" w:rsidRDefault="00521FC8" w:rsidP="00521FC8">
      <w:pPr>
        <w:numPr>
          <w:ilvl w:val="0"/>
          <w:numId w:val="1"/>
        </w:numPr>
        <w:rPr>
          <w:sz w:val="28"/>
          <w:szCs w:val="28"/>
        </w:rPr>
      </w:pPr>
      <w:r w:rsidRPr="00B905E9">
        <w:rPr>
          <w:sz w:val="28"/>
          <w:szCs w:val="28"/>
        </w:rPr>
        <w:t>Урок повторения</w:t>
      </w:r>
    </w:p>
    <w:p w:rsidR="00521FC8" w:rsidRPr="00B905E9" w:rsidRDefault="00521FC8" w:rsidP="00521FC8">
      <w:pPr>
        <w:numPr>
          <w:ilvl w:val="0"/>
          <w:numId w:val="1"/>
        </w:numPr>
        <w:rPr>
          <w:sz w:val="28"/>
          <w:szCs w:val="28"/>
        </w:rPr>
      </w:pPr>
      <w:r w:rsidRPr="00B905E9">
        <w:rPr>
          <w:sz w:val="28"/>
          <w:szCs w:val="28"/>
        </w:rPr>
        <w:t>Урок систематизации и обобщения изученного материала</w:t>
      </w:r>
    </w:p>
    <w:p w:rsidR="00521FC8" w:rsidRPr="00B905E9" w:rsidRDefault="00521FC8" w:rsidP="00521FC8">
      <w:pPr>
        <w:numPr>
          <w:ilvl w:val="0"/>
          <w:numId w:val="1"/>
        </w:numPr>
        <w:rPr>
          <w:sz w:val="28"/>
          <w:szCs w:val="28"/>
        </w:rPr>
      </w:pPr>
      <w:r w:rsidRPr="00B905E9">
        <w:rPr>
          <w:sz w:val="28"/>
          <w:szCs w:val="28"/>
        </w:rPr>
        <w:t>Урок проверки и оценки знаний.</w:t>
      </w:r>
    </w:p>
    <w:p w:rsidR="00521FC8" w:rsidRPr="00B905E9" w:rsidRDefault="00521FC8" w:rsidP="00521FC8">
      <w:pPr>
        <w:ind w:firstLine="540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При планировании и проведении урока важно помнить о психологических аспектах организации учебного процесса. Недаром хороший урок в педагогической литературе часто называют педагогическим произведением, имеющим свой замысел, завязку и развязку, подобно любому произведению искусства.</w:t>
      </w:r>
    </w:p>
    <w:p w:rsidR="007D3C63" w:rsidRDefault="007D3C63">
      <w:bookmarkStart w:id="0" w:name="_GoBack"/>
      <w:bookmarkEnd w:id="0"/>
    </w:p>
    <w:sectPr w:rsidR="007D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53D3"/>
    <w:multiLevelType w:val="hybridMultilevel"/>
    <w:tmpl w:val="1E36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69"/>
    <w:rsid w:val="00521FC8"/>
    <w:rsid w:val="00655C69"/>
    <w:rsid w:val="007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1934</Words>
  <Characters>11799</Characters>
  <Application>Microsoft Office Word</Application>
  <DocSecurity>0</DocSecurity>
  <Lines>98</Lines>
  <Paragraphs>27</Paragraphs>
  <ScaleCrop>false</ScaleCrop>
  <Company>SPecialiST RePack, SanBuild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2016-10-10T09:47:00Z</dcterms:created>
  <dcterms:modified xsi:type="dcterms:W3CDTF">2016-10-10T09:48:00Z</dcterms:modified>
</cp:coreProperties>
</file>