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EE" w:rsidRPr="00DE77EE" w:rsidRDefault="00DE77EE" w:rsidP="00DE77EE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color w:val="5B1104"/>
          <w:sz w:val="28"/>
          <w:szCs w:val="28"/>
          <w:lang w:eastAsia="ru-RU"/>
        </w:rPr>
      </w:pPr>
      <w:r w:rsidRPr="00DE77EE">
        <w:rPr>
          <w:rFonts w:ascii="Arial" w:eastAsia="Times New Roman" w:hAnsi="Arial" w:cs="Arial"/>
          <w:color w:val="5B1104"/>
          <w:sz w:val="28"/>
          <w:szCs w:val="28"/>
          <w:lang w:eastAsia="ru-RU"/>
        </w:rPr>
        <w:t>Насилие дома и в семье</w:t>
      </w:r>
    </w:p>
    <w:p w:rsidR="00DE77EE" w:rsidRPr="00DE77EE" w:rsidRDefault="00DE77EE" w:rsidP="00DE77EE">
      <w:pPr>
        <w:pBdr>
          <w:bottom w:val="dotted" w:sz="6" w:space="5" w:color="576908"/>
        </w:pBdr>
        <w:shd w:val="clear" w:color="auto" w:fill="F7F5E7"/>
        <w:spacing w:before="240" w:after="240" w:line="240" w:lineRule="auto"/>
        <w:outlineLvl w:val="2"/>
        <w:rPr>
          <w:rFonts w:ascii="Arial" w:eastAsia="Times New Roman" w:hAnsi="Arial" w:cs="Arial"/>
          <w:color w:val="511805"/>
          <w:sz w:val="23"/>
          <w:szCs w:val="23"/>
          <w:lang w:eastAsia="ru-RU"/>
        </w:rPr>
      </w:pPr>
      <w:r w:rsidRPr="00DE77EE">
        <w:rPr>
          <w:rFonts w:ascii="Arial" w:eastAsia="Times New Roman" w:hAnsi="Arial" w:cs="Arial"/>
          <w:color w:val="511805"/>
          <w:sz w:val="23"/>
          <w:szCs w:val="23"/>
          <w:lang w:eastAsia="ru-RU"/>
        </w:rPr>
        <w:t>Какие виды насилия совершаются дома и в семье?</w:t>
      </w:r>
    </w:p>
    <w:p w:rsidR="00DE77EE" w:rsidRPr="00DE77EE" w:rsidRDefault="00DE77EE" w:rsidP="00DE77EE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Насилие в отношении грудных детей.</w:t>
      </w: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Это может вызвать серьезные проблемы со здоровьем и даже привести к смерти. Например, люди могут не осознавать, что трясти ребенка нельзя, так как это может стать причиной мозговой травмы или привести к смерти.</w:t>
      </w:r>
    </w:p>
    <w:p w:rsidR="00DE77EE" w:rsidRPr="00DE77EE" w:rsidRDefault="00DE77EE" w:rsidP="00DE77EE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Физическое насилие</w:t>
      </w: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 большинстве случаев физическое насилие в отношении детей не влечет за собой тяжелых травм или смерти. Зачастую его применяют, чтобы заставить детей вести себя хорошо. Жестокое обращение и наказание применяются во всем мире. Но дети, естественно, предпочитают, чтобы дисциплина поддерживалась без применения физического наказания.</w:t>
      </w:r>
    </w:p>
    <w:p w:rsidR="00DE77EE" w:rsidRPr="00DE77EE" w:rsidRDefault="00DE77EE" w:rsidP="00DE77EE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Эмоциональное насилие</w:t>
      </w: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Зачастую для наказания детей в семье, наряду с физическим насилием, прибегают и к эмоциональному насилию. Оскорбления, брань, угрозы, изоляция или отторжение — все это формы насилия.</w:t>
      </w:r>
    </w:p>
    <w:p w:rsidR="00DE77EE" w:rsidRPr="00DE77EE" w:rsidRDefault="00DE77EE" w:rsidP="00DE77EE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Оставление без надзора.</w:t>
      </w: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 Это проявляется в том, что семьи не следят за тем, чтобы у детей было все необходимое для безопасного и здорового роста, и не защищают их от опасностей. Девочки и дети-инвалиды наиболее подвержены данному виду насилия.</w:t>
      </w:r>
    </w:p>
    <w:p w:rsidR="00DE77EE" w:rsidRPr="00DE77EE" w:rsidRDefault="00DE77EE" w:rsidP="00DE77EE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Сексуальное насилие.</w:t>
      </w: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Детей принуждают заниматься сексом или подвергают сексуальным домогательствами. Такие действия совершаются главным образом мужчинами и мальчиками в своих семьях.</w:t>
      </w:r>
    </w:p>
    <w:p w:rsidR="00DE77EE" w:rsidRPr="00DE77EE" w:rsidRDefault="00DE77EE" w:rsidP="00DE77EE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Ранний брак</w:t>
      </w: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Во всем мире 82 миллиона девочек выходят замуж до достижения 18 лет. Многие из них гораздо моложе, и их принуждают выходить замуж за старших по возрасту мужчин. В связи с этим они могут столкнуться с насилием, включая принудительный секс.</w:t>
      </w:r>
    </w:p>
    <w:p w:rsidR="00DE77EE" w:rsidRPr="00DE77EE" w:rsidRDefault="00DE77EE" w:rsidP="00DE77EE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Пагубная традиционная практика.</w:t>
      </w: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Некоторые традиционные обряды в отношении детей связаны с насилием, например:</w:t>
      </w:r>
    </w:p>
    <w:p w:rsidR="00DE77EE" w:rsidRPr="00DE77EE" w:rsidRDefault="00DE77EE" w:rsidP="00DE77EE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проведение калечащих операций на женских половых органах (женское обрезание);</w:t>
      </w:r>
    </w:p>
    <w:p w:rsidR="00DE77EE" w:rsidRPr="00DE77EE" w:rsidRDefault="00DE77EE" w:rsidP="00DE77EE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нанесение шрамов, клеймение, нанесение ожогов и другие такого рода методы украшения тела;</w:t>
      </w:r>
    </w:p>
    <w:p w:rsidR="00DE77EE" w:rsidRPr="00DE77EE" w:rsidRDefault="00DE77EE" w:rsidP="00DE77EE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обряды инициации с применением насилия, в ходе которых мальчиков или девочек заставляют совершать насильственные действия или применяют насилие по отношению к ним с тем, чтобы их можно было признать взрослыми;</w:t>
      </w:r>
    </w:p>
    <w:p w:rsidR="00DE77EE" w:rsidRPr="00DE77EE" w:rsidRDefault="00DE77EE" w:rsidP="00DE77EE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убийства чести, при которых мужчины убивают девочек во имя «чести» семьи, например за внебрачный секс или отказ от принудительного вступления в брак;</w:t>
      </w:r>
    </w:p>
    <w:p w:rsidR="00DE77EE" w:rsidRPr="00DE77EE" w:rsidRDefault="00DE77EE" w:rsidP="00DE77EE">
      <w:pPr>
        <w:numPr>
          <w:ilvl w:val="1"/>
          <w:numId w:val="1"/>
        </w:numPr>
        <w:shd w:val="clear" w:color="auto" w:fill="FFFFFF"/>
        <w:spacing w:after="0" w:line="240" w:lineRule="auto"/>
        <w:ind w:left="120" w:right="48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некоторых детей обвиняют в колдовстве,  и вследствие этого за ними перестают ухаживать, их подвергают жестокому обращению или даже  убивают; некоторых используют в качестве жертв в колдовских целях.</w:t>
      </w:r>
    </w:p>
    <w:p w:rsidR="00DE77EE" w:rsidRPr="00DE77EE" w:rsidRDefault="00DE77EE" w:rsidP="00DE77EE">
      <w:pPr>
        <w:numPr>
          <w:ilvl w:val="0"/>
          <w:numId w:val="1"/>
        </w:numPr>
        <w:shd w:val="clear" w:color="auto" w:fill="FFFFFF"/>
        <w:spacing w:after="0" w:line="240" w:lineRule="auto"/>
        <w:ind w:left="120" w:right="24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DE77EE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Домашнее насилие.</w:t>
      </w:r>
      <w:r w:rsidRPr="00DE77EE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Многие дети сталкиваются с домашним насилием в своем доме, обычно с насилием в отношениях между родителями. Подобное насилие может сказаться на чувствах детей, на их развитии и отношениях с другими людьми на протяжении всей дальнейшей жизни. Когда в семье применяется насилие в отношении женщины, зачастую оно совершается и в отношении детей.</w:t>
      </w:r>
    </w:p>
    <w:p w:rsidR="00553061" w:rsidRDefault="00553061"/>
    <w:sectPr w:rsidR="00553061" w:rsidSect="0055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514A4"/>
    <w:multiLevelType w:val="multilevel"/>
    <w:tmpl w:val="822A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77EE"/>
    <w:rsid w:val="00553061"/>
    <w:rsid w:val="00DE7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1"/>
  </w:style>
  <w:style w:type="paragraph" w:styleId="2">
    <w:name w:val="heading 2"/>
    <w:basedOn w:val="a"/>
    <w:link w:val="20"/>
    <w:uiPriority w:val="9"/>
    <w:qFormat/>
    <w:rsid w:val="00DE7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77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7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77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E7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2022-12-08T08:16:00Z</dcterms:created>
  <dcterms:modified xsi:type="dcterms:W3CDTF">2022-12-08T08:16:00Z</dcterms:modified>
</cp:coreProperties>
</file>