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5B" w:rsidRDefault="008F4F5B" w:rsidP="008B58F3">
      <w:pPr>
        <w:shd w:val="clear" w:color="auto" w:fill="FFFFFF"/>
        <w:spacing w:after="0" w:line="240" w:lineRule="auto"/>
        <w:ind w:left="-1134" w:right="-426" w:firstLine="283"/>
        <w:jc w:val="center"/>
        <w:outlineLvl w:val="2"/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</w:pPr>
    </w:p>
    <w:p w:rsidR="00006CCB" w:rsidRPr="008F4F5B" w:rsidRDefault="00006CCB" w:rsidP="008B58F3">
      <w:pPr>
        <w:shd w:val="clear" w:color="auto" w:fill="FFFFFF"/>
        <w:spacing w:after="0" w:line="240" w:lineRule="auto"/>
        <w:ind w:left="-1134" w:right="-426" w:firstLine="283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F4F5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Памятка для родителей по правовому воспитанию</w:t>
      </w:r>
    </w:p>
    <w:p w:rsidR="008F4F5B" w:rsidRDefault="00006CCB" w:rsidP="008F4F5B">
      <w:pPr>
        <w:spacing w:after="0" w:line="220" w:lineRule="exact"/>
        <w:ind w:left="-1134" w:right="-425" w:firstLine="284"/>
        <w:jc w:val="center"/>
        <w:rPr>
          <w:rFonts w:ascii="Verdana" w:eastAsia="Times New Roman" w:hAnsi="Verdana" w:cs="Times New Roman"/>
          <w:color w:val="C00000"/>
          <w:sz w:val="19"/>
          <w:szCs w:val="19"/>
          <w:lang w:eastAsia="ru-RU"/>
        </w:rPr>
      </w:pP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>Ребенок будет уважать права других людей, если ее права будут уважаться, если она сама будет составлять правила поведения и нести за них ответственность.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="008B58F3" w:rsidRPr="008B58F3">
        <w:rPr>
          <w:rFonts w:ascii="Verdana" w:eastAsia="Times New Roman" w:hAnsi="Verdana" w:cs="Times New Roman"/>
          <w:b/>
          <w:i/>
          <w:color w:val="C00000"/>
          <w:sz w:val="19"/>
          <w:szCs w:val="19"/>
          <w:shd w:val="clear" w:color="auto" w:fill="FFFFFF"/>
          <w:lang w:eastAsia="ru-RU"/>
        </w:rPr>
        <w:t xml:space="preserve">1. </w:t>
      </w:r>
      <w:r w:rsidRPr="008B58F3">
        <w:rPr>
          <w:rFonts w:ascii="Verdana" w:eastAsia="Times New Roman" w:hAnsi="Verdana" w:cs="Times New Roman"/>
          <w:b/>
          <w:i/>
          <w:color w:val="C00000"/>
          <w:sz w:val="19"/>
          <w:szCs w:val="19"/>
          <w:shd w:val="clear" w:color="auto" w:fill="FFFFFF"/>
          <w:lang w:eastAsia="ru-RU"/>
        </w:rPr>
        <w:t>Когда нарушаются права ребенка?</w:t>
      </w:r>
      <w:r w:rsidRPr="008B58F3">
        <w:rPr>
          <w:rFonts w:ascii="Verdana" w:eastAsia="Times New Roman" w:hAnsi="Verdana" w:cs="Times New Roman"/>
          <w:b/>
          <w:i/>
          <w:color w:val="C00000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b/>
          <w:i/>
          <w:color w:val="C00000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нет безопас</w:t>
      </w:r>
      <w:r w:rsid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>ности для его жизни и здоровья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>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его потребности игнорируются.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по отношению к ребенку наблюдаются случаи насилия или унижения.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нарушается неприкосновенность ребенка.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ребенка изолируют.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ребенка запугивают.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она не имеет права голоса в процессе принятия важного для семьи "</w:t>
      </w:r>
      <w:proofErr w:type="spellStart"/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>й</w:t>
      </w:r>
      <w:proofErr w:type="spellEnd"/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решения.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она не может свободно выражать свои мысли и чувства.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ее личные вещи не являются неприкосновенными.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ее используют в конфликтных ситуациях с родственниками.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Когда ребенок становится свидетелем унижения достоинства других людей.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b/>
          <w:i/>
          <w:color w:val="C00000"/>
          <w:sz w:val="19"/>
          <w:szCs w:val="19"/>
          <w:shd w:val="clear" w:color="auto" w:fill="FFFFFF"/>
          <w:lang w:eastAsia="ru-RU"/>
        </w:rPr>
        <w:t>2. Как реагирует ребенок на нарушение ее прав?</w:t>
      </w:r>
      <w:r w:rsidRPr="008B58F3">
        <w:rPr>
          <w:rFonts w:ascii="Verdana" w:eastAsia="Times New Roman" w:hAnsi="Verdana" w:cs="Times New Roman"/>
          <w:b/>
          <w:i/>
          <w:color w:val="C00000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</w:t>
      </w:r>
      <w:proofErr w:type="gramStart"/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>Ей становится трудно общаться со сверстниками и взрослыми (она грубит, паясничает, б "</w:t>
      </w:r>
      <w:proofErr w:type="spellStart"/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>ется</w:t>
      </w:r>
      <w:proofErr w:type="spellEnd"/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>,</w:t>
      </w:r>
      <w:proofErr w:type="gramEnd"/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замыкается в себе и т.д.)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Ее беспокоит личная безопасность и любовь к ней.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Она часто бывает в плохом настроении.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Может сбежать из дома.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Может принимать наркотики или алкоголь.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Может делать попытки суицид (покушения на свою жизнь).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b/>
          <w:i/>
          <w:color w:val="C00000"/>
          <w:sz w:val="19"/>
          <w:szCs w:val="19"/>
          <w:shd w:val="clear" w:color="auto" w:fill="FFFFFF"/>
          <w:lang w:eastAsia="ru-RU"/>
        </w:rPr>
        <w:t>3. Что родители могут сделать для своего ребенка?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Память "закладку что ребенок - это отдельная личность, которая имеет свои собственные чувства, желания, мысли, потребности, которые нужно уважать.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Обеспечить ее физическую безопасность. Убедиться, что она телефоны 101,102,103,104, имена и телефоны близких родственников, соседей.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Научить ее говорить "Нет", научить защищаться, уметь вести себя безопасно.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Немедленно прекратить физическую и словесную агрессию по отношению к ней и к другим людям.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Найти время для искреннего разговора с ребенком каждый день. Делиться с ребенком своими чувствами и мыслями.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Память "закладку о возрасте и о том, что она имеет личные особенности.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Привлекать ее к обсуждению тех семейных проблем, которые могут быть для нее доступными.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sym w:font="Symbol" w:char="F0B7"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Привлекать ребенка для создания семейных правил.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b/>
          <w:color w:val="1D1B11" w:themeColor="background2" w:themeShade="1A"/>
          <w:sz w:val="19"/>
          <w:szCs w:val="19"/>
          <w:shd w:val="clear" w:color="auto" w:fill="FFFFFF"/>
          <w:lang w:eastAsia="ru-RU"/>
        </w:rPr>
        <w:t>Дети в обществе наиболее уязвимы.</w:t>
      </w:r>
      <w:r w:rsidRPr="008B58F3">
        <w:rPr>
          <w:rFonts w:ascii="Verdana" w:eastAsia="Times New Roman" w:hAnsi="Verdana" w:cs="Times New Roman"/>
          <w:b/>
          <w:color w:val="1D1B11" w:themeColor="background2" w:themeShade="1A"/>
          <w:sz w:val="19"/>
          <w:lang w:eastAsia="ru-RU"/>
        </w:rPr>
        <w:t> </w:t>
      </w:r>
      <w:r w:rsidR="008B58F3" w:rsidRPr="008B58F3">
        <w:rPr>
          <w:rFonts w:ascii="Verdana" w:eastAsia="Times New Roman" w:hAnsi="Verdana" w:cs="Times New Roman"/>
          <w:b/>
          <w:color w:val="1D1B11" w:themeColor="background2" w:themeShade="1A"/>
          <w:sz w:val="19"/>
          <w:lang w:eastAsia="ru-RU"/>
        </w:rPr>
        <w:t xml:space="preserve"> </w:t>
      </w:r>
      <w:r w:rsidRPr="008B58F3">
        <w:rPr>
          <w:rFonts w:ascii="Verdana" w:eastAsia="Times New Roman" w:hAnsi="Verdana" w:cs="Times New Roman"/>
          <w:b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b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Дети, права которых </w:t>
      </w:r>
      <w:proofErr w:type="gramStart"/>
      <w:r w:rsidRPr="008B58F3">
        <w:rPr>
          <w:rFonts w:ascii="Verdana" w:eastAsia="Times New Roman" w:hAnsi="Verdana" w:cs="Times New Roman"/>
          <w:b/>
          <w:color w:val="1D1B11" w:themeColor="background2" w:themeShade="1A"/>
          <w:sz w:val="19"/>
          <w:szCs w:val="19"/>
          <w:shd w:val="clear" w:color="auto" w:fill="FFFFFF"/>
          <w:lang w:eastAsia="ru-RU"/>
        </w:rPr>
        <w:t>нарушаются часто становятся</w:t>
      </w:r>
      <w:proofErr w:type="gramEnd"/>
      <w:r w:rsidRPr="008B58F3">
        <w:rPr>
          <w:rFonts w:ascii="Verdana" w:eastAsia="Times New Roman" w:hAnsi="Verdana" w:cs="Times New Roman"/>
          <w:b/>
          <w:color w:val="1D1B11" w:themeColor="background2" w:themeShade="1A"/>
          <w:sz w:val="19"/>
          <w:szCs w:val="19"/>
          <w:shd w:val="clear" w:color="auto" w:fill="FFFFFF"/>
          <w:lang w:eastAsia="ru-RU"/>
        </w:rPr>
        <w:t xml:space="preserve"> социально и психологически </w:t>
      </w:r>
      <w:proofErr w:type="spellStart"/>
      <w:r w:rsidRPr="008B58F3">
        <w:rPr>
          <w:rFonts w:ascii="Verdana" w:eastAsia="Times New Roman" w:hAnsi="Verdana" w:cs="Times New Roman"/>
          <w:b/>
          <w:color w:val="1D1B11" w:themeColor="background2" w:themeShade="1A"/>
          <w:sz w:val="19"/>
          <w:szCs w:val="19"/>
          <w:shd w:val="clear" w:color="auto" w:fill="FFFFFF"/>
          <w:lang w:eastAsia="ru-RU"/>
        </w:rPr>
        <w:t>дезадаптированными</w:t>
      </w:r>
      <w:proofErr w:type="spellEnd"/>
      <w:r w:rsidRPr="008B58F3">
        <w:rPr>
          <w:rFonts w:ascii="Verdana" w:eastAsia="Times New Roman" w:hAnsi="Verdana" w:cs="Times New Roman"/>
          <w:b/>
          <w:color w:val="1D1B11" w:themeColor="background2" w:themeShade="1A"/>
          <w:sz w:val="19"/>
          <w:szCs w:val="19"/>
          <w:shd w:val="clear" w:color="auto" w:fill="FFFFFF"/>
          <w:lang w:eastAsia="ru-RU"/>
        </w:rPr>
        <w:t>.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lang w:eastAsia="ru-RU"/>
        </w:rPr>
        <w:t> </w:t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</w:p>
    <w:p w:rsidR="008F4F5B" w:rsidRDefault="008F4F5B" w:rsidP="008F4F5B">
      <w:pPr>
        <w:spacing w:after="0" w:line="220" w:lineRule="exact"/>
        <w:ind w:left="-1134" w:right="-425" w:firstLine="284"/>
        <w:jc w:val="center"/>
        <w:rPr>
          <w:rFonts w:ascii="Verdana" w:eastAsia="Times New Roman" w:hAnsi="Verdana" w:cs="Times New Roman"/>
          <w:color w:val="C00000"/>
          <w:sz w:val="19"/>
          <w:szCs w:val="19"/>
          <w:lang w:eastAsia="ru-RU"/>
        </w:rPr>
      </w:pPr>
    </w:p>
    <w:p w:rsidR="00006CCB" w:rsidRPr="008F4F5B" w:rsidRDefault="00006CCB" w:rsidP="008F4F5B">
      <w:pPr>
        <w:spacing w:after="0" w:line="220" w:lineRule="exact"/>
        <w:ind w:left="-1134" w:right="-425" w:firstLine="284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5"/>
          <w:lang w:eastAsia="ru-RU"/>
        </w:rPr>
      </w:pPr>
      <w:r w:rsidRPr="008B58F3">
        <w:rPr>
          <w:rFonts w:ascii="Verdana" w:eastAsia="Times New Roman" w:hAnsi="Verdana" w:cs="Times New Roman"/>
          <w:color w:val="C00000"/>
          <w:sz w:val="19"/>
          <w:szCs w:val="19"/>
          <w:lang w:eastAsia="ru-RU"/>
        </w:rPr>
        <w:br/>
      </w:r>
      <w:r w:rsidR="008F4F5B">
        <w:rPr>
          <w:rFonts w:ascii="Times New Roman" w:eastAsia="Times New Roman" w:hAnsi="Times New Roman" w:cs="Times New Roman"/>
          <w:b/>
          <w:bCs/>
          <w:color w:val="C00000"/>
          <w:sz w:val="32"/>
          <w:szCs w:val="25"/>
          <w:lang w:eastAsia="ru-RU"/>
        </w:rPr>
        <w:t>П</w:t>
      </w:r>
      <w:r w:rsidRPr="008B58F3">
        <w:rPr>
          <w:rFonts w:ascii="Times New Roman" w:eastAsia="Times New Roman" w:hAnsi="Times New Roman" w:cs="Times New Roman"/>
          <w:b/>
          <w:bCs/>
          <w:color w:val="C00000"/>
          <w:sz w:val="32"/>
          <w:szCs w:val="25"/>
          <w:lang w:eastAsia="ru-RU"/>
        </w:rPr>
        <w:t>амятка для родителей</w:t>
      </w:r>
    </w:p>
    <w:p w:rsidR="008B58F3" w:rsidRDefault="00006CCB" w:rsidP="008B58F3">
      <w:pPr>
        <w:spacing w:after="0" w:line="240" w:lineRule="auto"/>
        <w:ind w:left="-1134" w:right="-426" w:firstLine="283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1. Никогда не занимайтесь "воспитательной работой" в плохом настроении.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2. Четко определите, что вы хотите от ребенка (и объясните это ему), а также узнайте, что он думает по этому поводу.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3. Предоставьте ребенку самостоятельность, не контролируйте каждый его шаг.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5. Не пропустите момента, когда достигнуты первые успехи. Отметьте их.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6. Укажите ребенку на допущенную ошибку, чтобы она осмыслила ее.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7. Оценивайте поступок, а не личность. Помните: сущность человека и его отдельные поступки - не одно и то же.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8. Дайте ребенку почувствовать (улыбнитесь, прикоснитесь), что сочувствуете ему, верите в него, несмотря на ошибку.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9. Воспитание - это преемственность действий.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10. Воспитатель должен быть твердым, но добрым.</w:t>
      </w:r>
      <w:r w:rsidRPr="008B58F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</w:p>
    <w:p w:rsidR="008B58F3" w:rsidRPr="008B58F3" w:rsidRDefault="008B58F3" w:rsidP="008B58F3">
      <w:pPr>
        <w:spacing w:after="0" w:line="240" w:lineRule="auto"/>
        <w:ind w:left="-1134" w:right="-426" w:firstLine="283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8B58F3" w:rsidRDefault="008B58F3" w:rsidP="008B58F3">
      <w:pPr>
        <w:spacing w:after="0" w:line="240" w:lineRule="auto"/>
        <w:ind w:left="-1134" w:right="-426" w:firstLine="283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006CCB" w:rsidRDefault="008B58F3" w:rsidP="008B58F3">
      <w:pPr>
        <w:spacing w:after="0" w:line="240" w:lineRule="auto"/>
        <w:ind w:left="-1134" w:right="-426" w:firstLine="283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35406" cy="3829050"/>
            <wp:effectExtent l="19050" t="0" r="3244" b="0"/>
            <wp:docPr id="1" name="Рисунок 1" descr="Картинки по запросу правовое  воспитание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овое  воспитание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55" r="2247" b="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06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CCB" w:rsidRPr="008B58F3">
        <w:rPr>
          <w:rFonts w:ascii="Verdana" w:eastAsia="Times New Roman" w:hAnsi="Verdana" w:cs="Times New Roman"/>
          <w:color w:val="1D1B11" w:themeColor="background2" w:themeShade="1A"/>
          <w:sz w:val="19"/>
          <w:szCs w:val="19"/>
          <w:lang w:eastAsia="ru-RU"/>
        </w:rPr>
        <w:br/>
      </w:r>
    </w:p>
    <w:p w:rsidR="00945144" w:rsidRPr="008B58F3" w:rsidRDefault="008F4F5B" w:rsidP="008B58F3">
      <w:pPr>
        <w:spacing w:after="0" w:line="240" w:lineRule="auto"/>
        <w:ind w:right="-426"/>
        <w:rPr>
          <w:color w:val="1D1B11" w:themeColor="background2" w:themeShade="1A"/>
        </w:rPr>
      </w:pPr>
    </w:p>
    <w:sectPr w:rsidR="00945144" w:rsidRPr="008B58F3" w:rsidSect="008F4F5B">
      <w:pgSz w:w="11906" w:h="16838"/>
      <w:pgMar w:top="284" w:right="850" w:bottom="28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CCB"/>
    <w:rsid w:val="00006CCB"/>
    <w:rsid w:val="003A56B4"/>
    <w:rsid w:val="0048723B"/>
    <w:rsid w:val="0049270D"/>
    <w:rsid w:val="007F37D8"/>
    <w:rsid w:val="008155FB"/>
    <w:rsid w:val="008B58F3"/>
    <w:rsid w:val="008E5790"/>
    <w:rsid w:val="008F4F5B"/>
    <w:rsid w:val="00A6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0D"/>
  </w:style>
  <w:style w:type="paragraph" w:styleId="3">
    <w:name w:val="heading 3"/>
    <w:basedOn w:val="a"/>
    <w:link w:val="30"/>
    <w:uiPriority w:val="9"/>
    <w:qFormat/>
    <w:rsid w:val="00006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06CCB"/>
  </w:style>
  <w:style w:type="paragraph" w:styleId="a3">
    <w:name w:val="Balloon Text"/>
    <w:basedOn w:val="a"/>
    <w:link w:val="a4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0FDE9-04D1-4CC7-B5A2-4668C274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6</cp:revision>
  <dcterms:created xsi:type="dcterms:W3CDTF">2017-09-28T09:09:00Z</dcterms:created>
  <dcterms:modified xsi:type="dcterms:W3CDTF">2017-09-28T10:57:00Z</dcterms:modified>
</cp:coreProperties>
</file>