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AA" w:rsidRDefault="00BA5DAA" w:rsidP="00BA5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gramStart"/>
      <w:r w:rsidRPr="007A5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Формы работы </w:t>
      </w:r>
      <w:proofErr w:type="spellStart"/>
      <w:r w:rsidRPr="007A5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тьюторского</w:t>
      </w:r>
      <w:proofErr w:type="spellEnd"/>
      <w:r w:rsidRPr="007A5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клуба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консультации, индивидуальные и групповые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тьюториалы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(семинары), образовательные события, тренинги, объединения по интересам (например, «Юный физик», «Поиск») и др.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носит индивидуальный адресный характер, поэтому при его осуществлении и выборе соответствующей формы, адекватной взаимодействию с конкретным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тьюторантом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соблюдаться гибкость и вариативность.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роли ведущих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тренингов, образовательных событий могут быть как педагоги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позицией, так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субъектов образовательного процесса учреждений высшего образования </w:t>
      </w:r>
    </w:p>
    <w:p w:rsidR="00BA5DAA" w:rsidRDefault="00BA5DAA" w:rsidP="00BA5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практике хорошо себя показали следующие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работы:</w:t>
      </w:r>
    </w:p>
    <w:p w:rsidR="00BA5DAA" w:rsidRDefault="00BA5DAA" w:rsidP="00BA5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Индивидуальная </w:t>
      </w:r>
      <w:proofErr w:type="spellStart"/>
      <w:r w:rsidRPr="00D12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тьюторская</w:t>
      </w:r>
      <w:proofErr w:type="spellEnd"/>
      <w:r w:rsidRPr="00D12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консультация (беседа)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Индивидуальная организационная 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представляет собой обсуждение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значимых вопросов, связанных с личным развитием и образованием каждого учащегося.</w:t>
      </w:r>
    </w:p>
    <w:p w:rsidR="00BA5DAA" w:rsidRDefault="00BA5DAA" w:rsidP="00BA5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Групповая </w:t>
      </w:r>
      <w:proofErr w:type="spellStart"/>
      <w:r w:rsidRPr="00D12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тьюторская</w:t>
      </w:r>
      <w:proofErr w:type="spellEnd"/>
      <w:r w:rsidRPr="00D12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консультация.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этих занятиях реализуется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индивидуальных исследовательских программ учащихся с похожими познавательными интересами. Педагог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позицией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одновременно несколько видов работы: мотивационную, коммуникативную и рефлексивную. Тематику предстоящей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желательно обсуждать вместе со всеми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тьюторантами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группе.</w:t>
      </w:r>
    </w:p>
    <w:p w:rsidR="00BA5DAA" w:rsidRDefault="00BA5DAA" w:rsidP="00BA5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2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Тьюториал</w:t>
      </w:r>
      <w:proofErr w:type="spellEnd"/>
      <w:r w:rsidRPr="00D12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(учебный </w:t>
      </w:r>
      <w:proofErr w:type="spellStart"/>
      <w:r w:rsidRPr="00D12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тьюторский</w:t>
      </w:r>
      <w:proofErr w:type="spellEnd"/>
      <w:r w:rsidRPr="00D12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семинар).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1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Тьюториал</w:t>
      </w:r>
      <w:proofErr w:type="spellEnd"/>
      <w:r w:rsidRPr="00D1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активное групповое обучение, направленное на развитие мыслительных, коммуникативных и рефлексивных способностей учащихся. Это открытое учебное занятие с применением методов интерактивного и интенсивного обучения. </w:t>
      </w:r>
      <w:proofErr w:type="spellStart"/>
      <w:r w:rsidRPr="00D1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Тьюториал</w:t>
      </w:r>
      <w:proofErr w:type="spellEnd"/>
      <w:r w:rsidRPr="00D1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имеет своей целью оживить и разнообразить процесс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активизировать познавательную деятельность учащихся, вызвать проявление творческих способностей, побудить к применению теоретических знаний на </w:t>
      </w:r>
      <w:r w:rsidRPr="001C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работа способствует овладению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индивидуальной и групповой рефлексии; выработке критериев оценки результатов эффективности индивидуальной и групповой работы.</w:t>
      </w:r>
    </w:p>
    <w:p w:rsidR="00BA5DAA" w:rsidRPr="00332A4F" w:rsidRDefault="00BA5DAA" w:rsidP="00BA5DA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2A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Тренинг</w:t>
      </w:r>
    </w:p>
    <w:p w:rsidR="00BA5DAA" w:rsidRDefault="00BA5DAA" w:rsidP="00BA5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необходимых умений и навыков во время тренинга предполагает не только их запоминание, но и непосредственное использование на практике сразу же в ходе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В тренингах, так же как 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тьюториалах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только в гораздо более </w:t>
      </w:r>
      <w:r w:rsidRPr="007A5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интенсивной форме широко используются различные методы и техники активного обучения: деловые, ролевые и имитационные игры, работа с электронными определителями и определителями на печатной основе, моделирование, разбор конкретных ситуаций и групповые дискуссии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5DAA" w:rsidRPr="005F5682" w:rsidRDefault="00BA5DAA" w:rsidP="00BA5DA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56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Образовательное событие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A5DAA" w:rsidRDefault="00BA5DAA" w:rsidP="00BA5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воспитательного мероприятия, данная 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учащихся имеет целью развитие образовательной мотивации,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построение и реализацию индивидуальных образовательных программ, проектов и исследований. Это могут быть: экскурсии в природу, экспедиции, полевые исследования, эксперименты, лабораторные практикумы и др. События дают возможность преодолеть опасность фиксации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перехода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позицию «учителя» («консультанта», «руководителя»). </w:t>
      </w:r>
    </w:p>
    <w:p w:rsidR="00BA5DAA" w:rsidRPr="00E0078D" w:rsidRDefault="00BA5DAA" w:rsidP="00BA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проведение </w:t>
      </w:r>
      <w:proofErr w:type="spellStart"/>
      <w:r w:rsidRPr="0049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тьюториалов</w:t>
      </w:r>
      <w:proofErr w:type="spellEnd"/>
      <w:r w:rsidRPr="0049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тренингов, образовательных событий предполагает предварительное обучение педагогов с </w:t>
      </w:r>
      <w:proofErr w:type="spellStart"/>
      <w:r w:rsidRPr="0049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тьюторской</w:t>
      </w:r>
      <w:proofErr w:type="spellEnd"/>
      <w:r w:rsidRPr="0049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позицией и </w:t>
      </w:r>
      <w:proofErr w:type="spellStart"/>
      <w:r w:rsidRPr="0049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тьюторов</w:t>
      </w:r>
      <w:proofErr w:type="spellEnd"/>
      <w:r w:rsidRPr="0049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специалистами в области технологии </w:t>
      </w:r>
      <w:proofErr w:type="spellStart"/>
      <w:r w:rsidRPr="0049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49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исследовательской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3D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0078D">
        <w:rPr>
          <w:rFonts w:ascii="Times New Roman" w:eastAsia="Times New Roman" w:hAnsi="Times New Roman" w:cs="Times New Roman"/>
          <w:sz w:val="28"/>
          <w:szCs w:val="28"/>
        </w:rPr>
        <w:t xml:space="preserve">педагогу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позицией  </w:t>
      </w:r>
      <w:r w:rsidRPr="00E0078D"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обладать компетентностью, составляющими компонентами которой являются: </w:t>
      </w:r>
      <w:proofErr w:type="gramStart"/>
      <w:r w:rsidRPr="00E0078D">
        <w:rPr>
          <w:rFonts w:ascii="Times New Roman" w:eastAsia="Times New Roman" w:hAnsi="Times New Roman" w:cs="Times New Roman"/>
          <w:sz w:val="28"/>
          <w:szCs w:val="28"/>
        </w:rPr>
        <w:t>диагностический</w:t>
      </w:r>
      <w:proofErr w:type="gramEnd"/>
      <w:r w:rsidRPr="00E0078D">
        <w:rPr>
          <w:rFonts w:ascii="Times New Roman" w:eastAsia="Times New Roman" w:hAnsi="Times New Roman" w:cs="Times New Roman"/>
          <w:sz w:val="28"/>
          <w:szCs w:val="28"/>
        </w:rPr>
        <w:t>, проектно-конструктивный, организационный, коммуникативный, исследовательский, информационный, аналитико-рефлексивный, регулятивный.</w:t>
      </w:r>
      <w:r w:rsidRPr="00493D6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6676B1" w:rsidRDefault="006676B1"/>
    <w:sectPr w:rsidR="0066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AA"/>
    <w:rsid w:val="006676B1"/>
    <w:rsid w:val="00B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3062</Characters>
  <Application>Microsoft Office Word</Application>
  <DocSecurity>0</DocSecurity>
  <Lines>25</Lines>
  <Paragraphs>7</Paragraphs>
  <ScaleCrop>false</ScaleCrop>
  <Company>SPecialiST RePack, Sanbuild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2021-02-04T13:11:00Z</dcterms:created>
  <dcterms:modified xsi:type="dcterms:W3CDTF">2021-02-04T13:12:00Z</dcterms:modified>
</cp:coreProperties>
</file>